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E0983" w14:textId="77777777" w:rsidR="006F7978" w:rsidRDefault="006F7978"/>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2A685D" w:rsidRPr="00EE58B7" w14:paraId="7EFFBD82" w14:textId="77777777" w:rsidTr="008E4A93">
        <w:trPr>
          <w:trHeight w:val="53"/>
        </w:trPr>
        <w:tc>
          <w:tcPr>
            <w:tcW w:w="9017" w:type="dxa"/>
          </w:tcPr>
          <w:p w14:paraId="4627C6BB" w14:textId="3935F408" w:rsidR="002A685D" w:rsidRPr="00EE58B7" w:rsidRDefault="00C3273C" w:rsidP="008E4A93">
            <w:pPr>
              <w:pStyle w:val="Kop1"/>
              <w:jc w:val="center"/>
              <w:rPr>
                <w:b w:val="0"/>
                <w:bCs/>
                <w:lang w:val="en-US"/>
              </w:rPr>
            </w:pPr>
            <w:bookmarkStart w:id="0" w:name="_Hlk200976904"/>
            <w:r>
              <w:rPr>
                <w:sz w:val="36"/>
                <w:szCs w:val="36"/>
                <w:highlight w:val="yellow"/>
              </w:rPr>
              <w:t xml:space="preserve">SOC Security </w:t>
            </w:r>
            <w:r w:rsidR="002A685D" w:rsidRPr="00CC3F2D">
              <w:rPr>
                <w:sz w:val="36"/>
                <w:szCs w:val="36"/>
                <w:highlight w:val="yellow"/>
              </w:rPr>
              <w:t>Policy</w:t>
            </w:r>
            <w:bookmarkEnd w:id="0"/>
            <w:r w:rsidR="006F7978" w:rsidRPr="00CC3F2D">
              <w:rPr>
                <w:sz w:val="36"/>
                <w:szCs w:val="36"/>
                <w:highlight w:val="yellow"/>
              </w:rPr>
              <w:t xml:space="preserve"> (Template)</w:t>
            </w:r>
            <w:r w:rsidR="008E4A93">
              <w:rPr>
                <w:sz w:val="36"/>
                <w:szCs w:val="36"/>
              </w:rPr>
              <w:br/>
            </w:r>
          </w:p>
        </w:tc>
      </w:tr>
      <w:tr w:rsidR="008E4A93" w14:paraId="347309B5" w14:textId="77777777" w:rsidTr="008E4A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9017" w:type="dxa"/>
          </w:tcPr>
          <w:p w14:paraId="7FE2A223" w14:textId="77777777" w:rsidR="008E4A93" w:rsidRDefault="008E4A93" w:rsidP="000C6571">
            <w:pPr>
              <w:pStyle w:val="Tekst"/>
              <w:jc w:val="center"/>
              <w:rPr>
                <w:lang w:val="en-US"/>
              </w:rPr>
            </w:pPr>
            <w:r w:rsidRPr="002E063A">
              <w:t>&lt;Policy Naam&gt;</w:t>
            </w:r>
          </w:p>
        </w:tc>
      </w:tr>
      <w:tr w:rsidR="008E4A93" w14:paraId="3A17A495" w14:textId="77777777" w:rsidTr="008E4A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17" w:type="dxa"/>
          </w:tcPr>
          <w:p w14:paraId="3C483B4C" w14:textId="77777777" w:rsidR="008E4A93" w:rsidRDefault="008E4A93" w:rsidP="000C6571">
            <w:pPr>
              <w:pStyle w:val="Tekst"/>
              <w:rPr>
                <w:lang w:val="en-US"/>
              </w:rPr>
            </w:pPr>
            <w:r w:rsidRPr="002E063A">
              <w:t>1. Introductie</w:t>
            </w:r>
          </w:p>
        </w:tc>
      </w:tr>
      <w:tr w:rsidR="008E4A93" w:rsidRPr="00210A83" w14:paraId="23D98C8F" w14:textId="77777777" w:rsidTr="008E4A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17" w:type="dxa"/>
          </w:tcPr>
          <w:p w14:paraId="3811B707" w14:textId="77777777" w:rsidR="008E4A93" w:rsidRDefault="008E4A93" w:rsidP="000C6571">
            <w:pPr>
              <w:pStyle w:val="Tekst"/>
            </w:pPr>
            <w:r w:rsidRPr="00E12614">
              <w:t>Beschrijf nut en noodzaak van het hebben van dit beleid: Wat is het onderwerp en waarom is dit</w:t>
            </w:r>
          </w:p>
          <w:p w14:paraId="1AA76BA6" w14:textId="77777777" w:rsidR="008E4A93" w:rsidRPr="00E12614" w:rsidRDefault="008E4A93" w:rsidP="000C6571">
            <w:pPr>
              <w:pStyle w:val="Tekst"/>
            </w:pPr>
            <w:r w:rsidRPr="00E12614">
              <w:t xml:space="preserve"> </w:t>
            </w:r>
          </w:p>
        </w:tc>
      </w:tr>
      <w:tr w:rsidR="008E4A93" w14:paraId="3F239E4B" w14:textId="77777777" w:rsidTr="008E4A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17" w:type="dxa"/>
          </w:tcPr>
          <w:p w14:paraId="6BF207D6" w14:textId="77777777" w:rsidR="008E4A93" w:rsidRDefault="008E4A93" w:rsidP="000C6571">
            <w:pPr>
              <w:pStyle w:val="Tekst"/>
              <w:rPr>
                <w:lang w:val="en-US"/>
              </w:rPr>
            </w:pPr>
            <w:r w:rsidRPr="002E063A">
              <w:t>2. Doel</w:t>
            </w:r>
          </w:p>
        </w:tc>
      </w:tr>
      <w:tr w:rsidR="008E4A93" w:rsidRPr="00210A83" w14:paraId="4268431D" w14:textId="77777777" w:rsidTr="008E4A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17" w:type="dxa"/>
          </w:tcPr>
          <w:p w14:paraId="547C7F55" w14:textId="77777777" w:rsidR="008E4A93" w:rsidRPr="00E12614" w:rsidRDefault="008E4A93" w:rsidP="000C6571">
            <w:pPr>
              <w:pStyle w:val="Tekst"/>
            </w:pPr>
            <w:r w:rsidRPr="00E12614">
              <w:t>Beschrijf helder wat het doel is voor het formuleren van dit beleid.</w:t>
            </w:r>
          </w:p>
          <w:p w14:paraId="472DC2C9" w14:textId="77777777" w:rsidR="008E4A93" w:rsidRDefault="008E4A93" w:rsidP="000C6571">
            <w:pPr>
              <w:pStyle w:val="Tekst"/>
            </w:pPr>
            <w:r w:rsidRPr="00E12614">
              <w:t>Voorbeeld: Het doel van dit beleid is om voor &lt;</w:t>
            </w:r>
            <w:r w:rsidRPr="00441AFF">
              <w:rPr>
                <w:i/>
                <w:iCs/>
              </w:rPr>
              <w:t>organisatie naam</w:t>
            </w:r>
            <w:r w:rsidRPr="00E12614">
              <w:t>&gt; vast te leggen wat de vereisten zijn met betrekking tot &lt;</w:t>
            </w:r>
            <w:r w:rsidRPr="00441AFF">
              <w:rPr>
                <w:i/>
                <w:iCs/>
              </w:rPr>
              <w:t>onderwerp</w:t>
            </w:r>
            <w:r w:rsidRPr="00E12614">
              <w:t>&gt; waar de organisatie en alle medewerkers aan zijn gehouden.</w:t>
            </w:r>
          </w:p>
          <w:p w14:paraId="419669DE" w14:textId="77777777" w:rsidR="008E4A93" w:rsidRPr="00E12614" w:rsidRDefault="008E4A93" w:rsidP="000C6571">
            <w:pPr>
              <w:pStyle w:val="Tekst"/>
            </w:pPr>
          </w:p>
        </w:tc>
      </w:tr>
      <w:tr w:rsidR="008E4A93" w14:paraId="1767C191" w14:textId="77777777" w:rsidTr="008E4A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17" w:type="dxa"/>
          </w:tcPr>
          <w:p w14:paraId="34E384BB" w14:textId="77777777" w:rsidR="008E4A93" w:rsidRDefault="008E4A93" w:rsidP="000C6571">
            <w:pPr>
              <w:pStyle w:val="Tekst"/>
              <w:rPr>
                <w:lang w:val="en-US"/>
              </w:rPr>
            </w:pPr>
            <w:r w:rsidRPr="002E063A">
              <w:t>3. Scope</w:t>
            </w:r>
          </w:p>
        </w:tc>
      </w:tr>
      <w:tr w:rsidR="008E4A93" w14:paraId="1B68ED33" w14:textId="77777777" w:rsidTr="008E4A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17" w:type="dxa"/>
          </w:tcPr>
          <w:p w14:paraId="0279A408" w14:textId="77777777" w:rsidR="008E4A93" w:rsidRDefault="008E4A93" w:rsidP="000C6571">
            <w:pPr>
              <w:pStyle w:val="Tekst"/>
            </w:pPr>
            <w:r w:rsidRPr="00E12614">
              <w:t xml:space="preserve">Maak een scherpe definitie de scope en bereik van deze policy. Geef hierbij ook eventuele </w:t>
            </w:r>
          </w:p>
          <w:p w14:paraId="0F967DE8" w14:textId="77777777" w:rsidR="008E4A93" w:rsidRPr="00E12614" w:rsidRDefault="008E4A93" w:rsidP="000C6571">
            <w:pPr>
              <w:pStyle w:val="Tekst"/>
              <w:rPr>
                <w:lang w:val="en-US"/>
              </w:rPr>
            </w:pPr>
          </w:p>
        </w:tc>
      </w:tr>
      <w:tr w:rsidR="008E4A93" w14:paraId="48F56157" w14:textId="77777777" w:rsidTr="008E4A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17" w:type="dxa"/>
          </w:tcPr>
          <w:p w14:paraId="236085AF" w14:textId="77777777" w:rsidR="008E4A93" w:rsidRDefault="008E4A93" w:rsidP="000C6571">
            <w:pPr>
              <w:pStyle w:val="Tekst"/>
              <w:rPr>
                <w:lang w:val="en-US"/>
              </w:rPr>
            </w:pPr>
            <w:r w:rsidRPr="002E063A">
              <w:t>4. Beleid</w:t>
            </w:r>
          </w:p>
        </w:tc>
      </w:tr>
      <w:tr w:rsidR="008E4A93" w:rsidRPr="00210A83" w14:paraId="2D90295C" w14:textId="77777777" w:rsidTr="008E4A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17" w:type="dxa"/>
          </w:tcPr>
          <w:p w14:paraId="08A42D7C" w14:textId="77777777" w:rsidR="008E4A93" w:rsidRDefault="008E4A93" w:rsidP="000C6571">
            <w:pPr>
              <w:pStyle w:val="Tekst"/>
            </w:pPr>
            <w:r w:rsidRPr="00E12614">
              <w:t>Beschrijf kort en bondig de beleidsregels die van toepassing zijn voor de organisatie.</w:t>
            </w:r>
          </w:p>
          <w:p w14:paraId="1D71B096" w14:textId="77777777" w:rsidR="008E4A93" w:rsidRPr="00E12614" w:rsidRDefault="008E4A93" w:rsidP="000C6571">
            <w:pPr>
              <w:pStyle w:val="Tekst"/>
            </w:pPr>
          </w:p>
        </w:tc>
      </w:tr>
      <w:tr w:rsidR="008E4A93" w:rsidRPr="00210A83" w14:paraId="35118D61" w14:textId="77777777" w:rsidTr="008E4A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17" w:type="dxa"/>
          </w:tcPr>
          <w:p w14:paraId="0E8F711D" w14:textId="77777777" w:rsidR="008E4A93" w:rsidRPr="00E12614" w:rsidRDefault="008E4A93" w:rsidP="000C6571">
            <w:pPr>
              <w:pStyle w:val="Tekst"/>
            </w:pPr>
            <w:r w:rsidRPr="00460049">
              <w:t>5. Naleving</w:t>
            </w:r>
            <w:r>
              <w:br/>
              <w:t>5</w:t>
            </w:r>
            <w:r w:rsidRPr="00E12614">
              <w:t>.1 Handhaving</w:t>
            </w:r>
            <w:r>
              <w:br/>
            </w:r>
            <w:r w:rsidRPr="00E12614">
              <w:t>Beschrijf duidelijk hoe wordt getoetst of de maatregelen worden uitgevoerd.</w:t>
            </w:r>
            <w:r>
              <w:br/>
            </w:r>
            <w:r w:rsidRPr="00E12614">
              <w:t>Bijvoorbeeld: voor een empty-desk policy, geeft aan dat er regelmatig en</w:t>
            </w:r>
            <w:r>
              <w:t xml:space="preserve"> </w:t>
            </w:r>
            <w:r w:rsidRPr="00E12614">
              <w:t>onaangekondigd fysieke controle zal plaatsvinden.</w:t>
            </w:r>
          </w:p>
          <w:p w14:paraId="2FF30BFA" w14:textId="77777777" w:rsidR="008E4A93" w:rsidRPr="00E12614" w:rsidRDefault="008E4A93" w:rsidP="000C6571">
            <w:pPr>
              <w:pStyle w:val="Tekst"/>
            </w:pPr>
            <w:r w:rsidRPr="00E12614">
              <w:t>5.2 Uitzonderingen</w:t>
            </w:r>
            <w:r>
              <w:br/>
            </w:r>
            <w:r w:rsidRPr="00E12614">
              <w:t>Beschrijf welke uitzonderingen van toepassing zijn op het beleid.</w:t>
            </w:r>
            <w:r>
              <w:br/>
            </w:r>
            <w:r w:rsidRPr="00E12614">
              <w:t>Bijvoorbeeld: Het is niet toegestaan om Internetsites te bezoeken met onbehoorlijke content (onbehoorlijk dient strak omlijnd beschreven te zijn in het beleid), maar voor Security Operations medewerkers bestaat hierop een uitzondering om in het kader van hun dagelijks werk incidenten te kunnen onderzoeken.</w:t>
            </w:r>
          </w:p>
          <w:p w14:paraId="1A1F3044" w14:textId="77777777" w:rsidR="008E4A93" w:rsidRDefault="008E4A93" w:rsidP="000C6571">
            <w:pPr>
              <w:pStyle w:val="Tekst"/>
            </w:pPr>
            <w:r w:rsidRPr="00E12614">
              <w:t>5.3 Sancties</w:t>
            </w:r>
            <w:r>
              <w:br/>
            </w:r>
            <w:r w:rsidRPr="00E12614">
              <w:t>Beschrijf helder wat de eventuele sancties zijn als de policy niet wordt nageleefd.</w:t>
            </w:r>
          </w:p>
          <w:p w14:paraId="398B6E41" w14:textId="77777777" w:rsidR="008E4A93" w:rsidRPr="002E063A" w:rsidRDefault="008E4A93" w:rsidP="000C6571">
            <w:pPr>
              <w:pStyle w:val="Tekst"/>
            </w:pPr>
          </w:p>
        </w:tc>
      </w:tr>
      <w:tr w:rsidR="008E4A93" w:rsidRPr="00EB2C04" w14:paraId="5550D70F" w14:textId="77777777" w:rsidTr="008E4A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17" w:type="dxa"/>
          </w:tcPr>
          <w:p w14:paraId="7D698CF0" w14:textId="77777777" w:rsidR="008E4A93" w:rsidRDefault="008E4A93" w:rsidP="000C6571">
            <w:pPr>
              <w:pStyle w:val="Tekst"/>
            </w:pPr>
            <w:r>
              <w:t>6</w:t>
            </w:r>
            <w:r w:rsidRPr="00F15A40">
              <w:t>. Gerelateerd beleid</w:t>
            </w:r>
          </w:p>
        </w:tc>
      </w:tr>
      <w:tr w:rsidR="008E4A93" w:rsidRPr="00210A83" w14:paraId="32EED67D" w14:textId="77777777" w:rsidTr="008E4A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17" w:type="dxa"/>
          </w:tcPr>
          <w:p w14:paraId="19574EAA" w14:textId="77777777" w:rsidR="008E4A93" w:rsidRDefault="008E4A93" w:rsidP="000C6571">
            <w:pPr>
              <w:pStyle w:val="Tekst"/>
            </w:pPr>
            <w:r w:rsidRPr="00E12614">
              <w:t>Opsomming van gerelateerde beleidsstukken met locatiereferentie.</w:t>
            </w:r>
          </w:p>
          <w:p w14:paraId="45719F08" w14:textId="77777777" w:rsidR="008E4A93" w:rsidRPr="00E12614" w:rsidRDefault="008E4A93" w:rsidP="000C6571">
            <w:pPr>
              <w:pStyle w:val="Tekst"/>
            </w:pPr>
          </w:p>
        </w:tc>
      </w:tr>
      <w:tr w:rsidR="008E4A93" w:rsidRPr="00C41B4C" w14:paraId="21F7E700" w14:textId="77777777" w:rsidTr="008E4A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17" w:type="dxa"/>
          </w:tcPr>
          <w:p w14:paraId="0FA7586C" w14:textId="77777777" w:rsidR="008E4A93" w:rsidRDefault="008E4A93" w:rsidP="000C6571">
            <w:pPr>
              <w:pStyle w:val="Tekst"/>
            </w:pPr>
            <w:r w:rsidRPr="00A311AA">
              <w:t>7. Definities en Termen</w:t>
            </w:r>
          </w:p>
        </w:tc>
      </w:tr>
      <w:tr w:rsidR="008E4A93" w:rsidRPr="00210A83" w14:paraId="0BC81269" w14:textId="77777777" w:rsidTr="008E4A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17" w:type="dxa"/>
          </w:tcPr>
          <w:p w14:paraId="3E65B494" w14:textId="77777777" w:rsidR="008E4A93" w:rsidRDefault="008E4A93" w:rsidP="000C6571">
            <w:pPr>
              <w:pStyle w:val="Tekst"/>
            </w:pPr>
            <w:r w:rsidRPr="00E12614">
              <w:t>Lijst met relevante definities en termen die in het beleid worden gebruikt.</w:t>
            </w:r>
          </w:p>
          <w:p w14:paraId="5ECD79D7" w14:textId="77777777" w:rsidR="008E4A93" w:rsidRPr="00E12614" w:rsidRDefault="008E4A93" w:rsidP="000C6571">
            <w:pPr>
              <w:pStyle w:val="Tekst"/>
            </w:pPr>
          </w:p>
        </w:tc>
      </w:tr>
      <w:tr w:rsidR="008E4A93" w:rsidRPr="00F275D1" w14:paraId="13A5F428" w14:textId="77777777" w:rsidTr="008E4A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17" w:type="dxa"/>
          </w:tcPr>
          <w:p w14:paraId="15770FCD" w14:textId="77777777" w:rsidR="008E4A93" w:rsidRPr="00A311AA" w:rsidRDefault="008E4A93" w:rsidP="000C6571">
            <w:pPr>
              <w:pStyle w:val="Tekst"/>
            </w:pPr>
            <w:r w:rsidRPr="00862B93">
              <w:t>8. Revisie Historie</w:t>
            </w:r>
          </w:p>
        </w:tc>
      </w:tr>
      <w:tr w:rsidR="008E4A93" w:rsidRPr="00652643" w14:paraId="47F68A42" w14:textId="77777777" w:rsidTr="008E4A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17" w:type="dxa"/>
          </w:tcPr>
          <w:p w14:paraId="60945D59" w14:textId="77777777" w:rsidR="008E4A93" w:rsidRDefault="008E4A93" w:rsidP="000C6571">
            <w:pPr>
              <w:pStyle w:val="Tekst"/>
            </w:pPr>
            <w:r w:rsidRPr="00E12614">
              <w:t>Neem hier een tabel op met doorgevoerde wijzingen.</w:t>
            </w:r>
          </w:p>
          <w:tbl>
            <w:tblPr>
              <w:tblStyle w:val="Tabelraster"/>
              <w:tblW w:w="0" w:type="auto"/>
              <w:tblInd w:w="0" w:type="dxa"/>
              <w:tblLook w:val="04A0" w:firstRow="1" w:lastRow="0" w:firstColumn="1" w:lastColumn="0" w:noHBand="0" w:noVBand="1"/>
            </w:tblPr>
            <w:tblGrid>
              <w:gridCol w:w="2930"/>
              <w:gridCol w:w="2930"/>
              <w:gridCol w:w="2931"/>
            </w:tblGrid>
            <w:tr w:rsidR="008E4A93" w14:paraId="22DBC67F" w14:textId="77777777" w:rsidTr="000C6571">
              <w:tc>
                <w:tcPr>
                  <w:tcW w:w="2930" w:type="dxa"/>
                  <w:shd w:val="clear" w:color="auto" w:fill="76D2B6"/>
                </w:tcPr>
                <w:p w14:paraId="36CE0FBA" w14:textId="77777777" w:rsidR="008E4A93" w:rsidRDefault="008E4A93" w:rsidP="000C6571">
                  <w:pPr>
                    <w:pStyle w:val="Tekst"/>
                  </w:pPr>
                  <w:r>
                    <w:t xml:space="preserve">Datum </w:t>
                  </w:r>
                </w:p>
              </w:tc>
              <w:tc>
                <w:tcPr>
                  <w:tcW w:w="2930" w:type="dxa"/>
                  <w:shd w:val="clear" w:color="auto" w:fill="76D2B6"/>
                </w:tcPr>
                <w:p w14:paraId="1A3E17BB" w14:textId="77777777" w:rsidR="008E4A93" w:rsidRDefault="008E4A93" w:rsidP="000C6571">
                  <w:pPr>
                    <w:pStyle w:val="Tekst"/>
                  </w:pPr>
                  <w:r>
                    <w:t xml:space="preserve">Verantwoordelijke </w:t>
                  </w:r>
                </w:p>
              </w:tc>
              <w:tc>
                <w:tcPr>
                  <w:tcW w:w="2931" w:type="dxa"/>
                  <w:shd w:val="clear" w:color="auto" w:fill="76D2B6"/>
                </w:tcPr>
                <w:p w14:paraId="5B212D82" w14:textId="77777777" w:rsidR="008E4A93" w:rsidRDefault="008E4A93" w:rsidP="000C6571">
                  <w:pPr>
                    <w:pStyle w:val="Tekst"/>
                  </w:pPr>
                  <w:r>
                    <w:t>Samenvatting Wijziging</w:t>
                  </w:r>
                </w:p>
              </w:tc>
            </w:tr>
            <w:tr w:rsidR="008E4A93" w14:paraId="4C2883DE" w14:textId="77777777" w:rsidTr="000C6571">
              <w:tc>
                <w:tcPr>
                  <w:tcW w:w="2930" w:type="dxa"/>
                </w:tcPr>
                <w:p w14:paraId="645AA9AF" w14:textId="77777777" w:rsidR="008E4A93" w:rsidRDefault="008E4A93" w:rsidP="000C6571">
                  <w:pPr>
                    <w:pStyle w:val="Tekst"/>
                  </w:pPr>
                </w:p>
              </w:tc>
              <w:tc>
                <w:tcPr>
                  <w:tcW w:w="2930" w:type="dxa"/>
                </w:tcPr>
                <w:p w14:paraId="052C9D95" w14:textId="77777777" w:rsidR="008E4A93" w:rsidRDefault="008E4A93" w:rsidP="000C6571">
                  <w:pPr>
                    <w:pStyle w:val="Tekst"/>
                  </w:pPr>
                </w:p>
              </w:tc>
              <w:tc>
                <w:tcPr>
                  <w:tcW w:w="2931" w:type="dxa"/>
                </w:tcPr>
                <w:p w14:paraId="1BA60C09" w14:textId="77777777" w:rsidR="008E4A93" w:rsidRDefault="008E4A93" w:rsidP="000C6571">
                  <w:pPr>
                    <w:pStyle w:val="Tekst"/>
                  </w:pPr>
                </w:p>
              </w:tc>
            </w:tr>
          </w:tbl>
          <w:p w14:paraId="4957CA3E" w14:textId="77777777" w:rsidR="008E4A93" w:rsidRPr="00A311AA" w:rsidRDefault="008E4A93" w:rsidP="000C6571">
            <w:pPr>
              <w:pStyle w:val="Tekst"/>
            </w:pPr>
          </w:p>
        </w:tc>
      </w:tr>
    </w:tbl>
    <w:p w14:paraId="0F9372D5" w14:textId="77777777" w:rsidR="00E93D6F" w:rsidRDefault="00E93D6F"/>
    <w:sectPr w:rsidR="00E93D6F" w:rsidSect="006F7978">
      <w:headerReference w:type="default" r:id="rId9"/>
      <w:headerReference w:type="first" r:id="rId10"/>
      <w:pgSz w:w="11905" w:h="16837"/>
      <w:pgMar w:top="1417" w:right="1417" w:bottom="1417" w:left="1417"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01FFE" w14:textId="77777777" w:rsidR="00AD4C65" w:rsidRDefault="00AD4C65">
      <w:pPr>
        <w:spacing w:after="0" w:line="240" w:lineRule="auto"/>
      </w:pPr>
      <w:r>
        <w:separator/>
      </w:r>
    </w:p>
  </w:endnote>
  <w:endnote w:type="continuationSeparator" w:id="0">
    <w:p w14:paraId="6F7D4D59" w14:textId="77777777" w:rsidR="00AD4C65" w:rsidRDefault="00AD4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157D" w14:textId="77777777" w:rsidR="00AD4C65" w:rsidRDefault="00AD4C65">
      <w:pPr>
        <w:spacing w:after="0" w:line="240" w:lineRule="auto"/>
      </w:pPr>
      <w:r>
        <w:separator/>
      </w:r>
    </w:p>
  </w:footnote>
  <w:footnote w:type="continuationSeparator" w:id="0">
    <w:p w14:paraId="24933AD3" w14:textId="77777777" w:rsidR="00AD4C65" w:rsidRDefault="00AD4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FAA9" w14:textId="4D3FB35A" w:rsidR="00E93D6F" w:rsidRDefault="00E93D6F" w:rsidP="006F7978">
    <w:pPr>
      <w:spacing w:after="1320" w:line="14"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31A7" w14:textId="36A455DB" w:rsidR="00E93D6F" w:rsidRDefault="00CC3F2D" w:rsidP="006F7978">
    <w:pPr>
      <w:spacing w:after="120"/>
    </w:pPr>
    <w:r>
      <w:rPr>
        <w:noProof/>
      </w:rPr>
      <mc:AlternateContent>
        <mc:Choice Requires="wps">
          <w:drawing>
            <wp:anchor distT="0" distB="0" distL="0" distR="0" simplePos="0" relativeHeight="251658752" behindDoc="0" locked="1" layoutInCell="1" allowOverlap="1" wp14:anchorId="61685D3C" wp14:editId="597E84D4">
              <wp:simplePos x="0" y="0"/>
              <wp:positionH relativeFrom="page">
                <wp:posOffset>3545840</wp:posOffset>
              </wp:positionH>
              <wp:positionV relativeFrom="page">
                <wp:posOffset>0</wp:posOffset>
              </wp:positionV>
              <wp:extent cx="467995" cy="1583055"/>
              <wp:effectExtent l="0" t="0" r="0" b="0"/>
              <wp:wrapNone/>
              <wp:docPr id="5"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0585B0" w14:textId="77777777" w:rsidR="00E93D6F" w:rsidRDefault="00CC3F2D">
                          <w:pPr>
                            <w:spacing w:line="240" w:lineRule="auto"/>
                          </w:pPr>
                          <w:r>
                            <w:rPr>
                              <w:noProof/>
                            </w:rPr>
                            <w:drawing>
                              <wp:inline distT="0" distB="0" distL="0" distR="0" wp14:anchorId="7871C73D" wp14:editId="3FF5750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685D3C" id="_x0000_t202" coordsize="21600,21600" o:spt="202" path="m,l,21600r21600,l21600,xe">
              <v:stroke joinstyle="miter"/>
              <v:path gradientshapeok="t" o:connecttype="rect"/>
            </v:shapetype>
            <v:shape id="fcdec3b7-7ef3-4473-8d2f-a7abd116629e" o:spid="_x0000_s1026"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" filled="f" stroked="f">
              <v:textbox inset="0,0,0,0">
                <w:txbxContent>
                  <w:p w14:paraId="0A0585B0" w14:textId="77777777" w:rsidR="00E93D6F" w:rsidRDefault="00CC3F2D">
                    <w:pPr>
                      <w:spacing w:line="240" w:lineRule="auto"/>
                    </w:pPr>
                    <w:r>
                      <w:rPr>
                        <w:noProof/>
                      </w:rPr>
                      <w:drawing>
                        <wp:inline distT="0" distB="0" distL="0" distR="0" wp14:anchorId="7871C73D" wp14:editId="3FF5750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C4A6B5C" wp14:editId="6E05796B">
              <wp:simplePos x="0" y="0"/>
              <wp:positionH relativeFrom="page">
                <wp:posOffset>1007744</wp:posOffset>
              </wp:positionH>
              <wp:positionV relativeFrom="page">
                <wp:posOffset>10194925</wp:posOffset>
              </wp:positionV>
              <wp:extent cx="4790440" cy="161925"/>
              <wp:effectExtent l="0" t="0" r="0" b="0"/>
              <wp:wrapNone/>
              <wp:docPr id="7"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0035B0F" w14:textId="77777777" w:rsidR="00CC3F2D" w:rsidRDefault="00CC3F2D"/>
                      </w:txbxContent>
                    </wps:txbx>
                    <wps:bodyPr vert="horz" wrap="square" lIns="0" tIns="0" rIns="0" bIns="0" anchor="t" anchorCtr="0"/>
                  </wps:wsp>
                </a:graphicData>
              </a:graphic>
            </wp:anchor>
          </w:drawing>
        </mc:Choice>
        <mc:Fallback>
          <w:pict>
            <v:shape w14:anchorId="1C4A6B5C" id="1a848b88-8036-4b51-a168-0c3fa86767d8" o:spid="_x0000_s1027"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" filled="f" stroked="f">
              <v:textbox inset="0,0,0,0">
                <w:txbxContent>
                  <w:p w14:paraId="70035B0F" w14:textId="77777777" w:rsidR="00CC3F2D" w:rsidRDefault="00CC3F2D"/>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30FE545" wp14:editId="73DB7B61">
              <wp:simplePos x="0" y="0"/>
              <wp:positionH relativeFrom="page">
                <wp:posOffset>5921375</wp:posOffset>
              </wp:positionH>
              <wp:positionV relativeFrom="page">
                <wp:posOffset>10194925</wp:posOffset>
              </wp:positionV>
              <wp:extent cx="1285875" cy="161925"/>
              <wp:effectExtent l="0" t="0" r="0" b="0"/>
              <wp:wrapNone/>
              <wp:docPr id="8"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F84425" w14:textId="77777777" w:rsidR="00E93D6F" w:rsidRDefault="00CC3F2D">
                          <w:pPr>
                            <w:pStyle w:val="Referentiegegevensrechtsuitgelijnd"/>
                          </w:pPr>
                          <w:r>
                            <w:t xml:space="preserve">Pagina </w:t>
                          </w:r>
                          <w:r>
                            <w:fldChar w:fldCharType="begin"/>
                          </w:r>
                          <w:r>
                            <w:instrText>PAGE</w:instrText>
                          </w:r>
                          <w:r>
                            <w:fldChar w:fldCharType="separate"/>
                          </w:r>
                          <w:r w:rsidR="002A685D">
                            <w:rPr>
                              <w:noProof/>
                            </w:rPr>
                            <w:t>1</w:t>
                          </w:r>
                          <w:r>
                            <w:fldChar w:fldCharType="end"/>
                          </w:r>
                          <w:r>
                            <w:t xml:space="preserve"> van </w:t>
                          </w:r>
                          <w:r>
                            <w:fldChar w:fldCharType="begin"/>
                          </w:r>
                          <w:r>
                            <w:instrText>NUMPAGES</w:instrText>
                          </w:r>
                          <w:r>
                            <w:fldChar w:fldCharType="separate"/>
                          </w:r>
                          <w:r w:rsidR="002A685D">
                            <w:rPr>
                              <w:noProof/>
                            </w:rPr>
                            <w:t>1</w:t>
                          </w:r>
                          <w:r>
                            <w:fldChar w:fldCharType="end"/>
                          </w:r>
                        </w:p>
                      </w:txbxContent>
                    </wps:txbx>
                    <wps:bodyPr vert="horz" wrap="square" lIns="0" tIns="0" rIns="0" bIns="0" anchor="t" anchorCtr="0"/>
                  </wps:wsp>
                </a:graphicData>
              </a:graphic>
            </wp:anchor>
          </w:drawing>
        </mc:Choice>
        <mc:Fallback>
          <w:pict>
            <v:shape w14:anchorId="630FE545" id="dbf2cbc8-39cd-4a71-a0ed-75ccce7e4502" o:spid="_x0000_s1028"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02F84425" w14:textId="77777777" w:rsidR="00E93D6F" w:rsidRDefault="00CC3F2D">
                    <w:pPr>
                      <w:pStyle w:val="Referentiegegevensrechtsuitgelijnd"/>
                    </w:pPr>
                    <w:r>
                      <w:t xml:space="preserve">Pagina </w:t>
                    </w:r>
                    <w:r>
                      <w:fldChar w:fldCharType="begin"/>
                    </w:r>
                    <w:r>
                      <w:instrText>PAGE</w:instrText>
                    </w:r>
                    <w:r>
                      <w:fldChar w:fldCharType="separate"/>
                    </w:r>
                    <w:r w:rsidR="002A685D">
                      <w:rPr>
                        <w:noProof/>
                      </w:rPr>
                      <w:t>1</w:t>
                    </w:r>
                    <w:r>
                      <w:fldChar w:fldCharType="end"/>
                    </w:r>
                    <w:r>
                      <w:t xml:space="preserve"> van </w:t>
                    </w:r>
                    <w:r>
                      <w:fldChar w:fldCharType="begin"/>
                    </w:r>
                    <w:r>
                      <w:instrText>NUMPAGES</w:instrText>
                    </w:r>
                    <w:r>
                      <w:fldChar w:fldCharType="separate"/>
                    </w:r>
                    <w:r w:rsidR="002A685D">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8B9A21"/>
    <w:multiLevelType w:val="multilevel"/>
    <w:tmpl w:val="A8C9160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85E7C29"/>
    <w:multiLevelType w:val="multilevel"/>
    <w:tmpl w:val="8794C9D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EFA20EE"/>
    <w:multiLevelType w:val="multilevel"/>
    <w:tmpl w:val="7390343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1B05FEF"/>
    <w:multiLevelType w:val="multilevel"/>
    <w:tmpl w:val="CE1CB7F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0349B7"/>
    <w:multiLevelType w:val="multilevel"/>
    <w:tmpl w:val="588AF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512DC"/>
    <w:multiLevelType w:val="multilevel"/>
    <w:tmpl w:val="0590A76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42587"/>
    <w:multiLevelType w:val="multilevel"/>
    <w:tmpl w:val="BA803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4648B"/>
    <w:multiLevelType w:val="multilevel"/>
    <w:tmpl w:val="A8B6E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3401E"/>
    <w:multiLevelType w:val="hybridMultilevel"/>
    <w:tmpl w:val="013CC5F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9CC9D6"/>
    <w:multiLevelType w:val="multilevel"/>
    <w:tmpl w:val="3201B0C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3938459B"/>
    <w:multiLevelType w:val="hybridMultilevel"/>
    <w:tmpl w:val="ECA2B5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9631761"/>
    <w:multiLevelType w:val="multilevel"/>
    <w:tmpl w:val="90BE5B9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520B42E4"/>
    <w:multiLevelType w:val="multilevel"/>
    <w:tmpl w:val="1CAE81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0B44B9"/>
    <w:multiLevelType w:val="multilevel"/>
    <w:tmpl w:val="BA62D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6D5E5F"/>
    <w:multiLevelType w:val="multilevel"/>
    <w:tmpl w:val="047F6A5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42223456">
    <w:abstractNumId w:val="0"/>
  </w:num>
  <w:num w:numId="2" w16cid:durableId="910889122">
    <w:abstractNumId w:val="14"/>
  </w:num>
  <w:num w:numId="3" w16cid:durableId="2004163470">
    <w:abstractNumId w:val="9"/>
  </w:num>
  <w:num w:numId="4" w16cid:durableId="1814591920">
    <w:abstractNumId w:val="1"/>
  </w:num>
  <w:num w:numId="5" w16cid:durableId="1621837821">
    <w:abstractNumId w:val="11"/>
  </w:num>
  <w:num w:numId="6" w16cid:durableId="451024214">
    <w:abstractNumId w:val="2"/>
  </w:num>
  <w:num w:numId="7" w16cid:durableId="1546021484">
    <w:abstractNumId w:val="7"/>
  </w:num>
  <w:num w:numId="8" w16cid:durableId="510489626">
    <w:abstractNumId w:val="4"/>
  </w:num>
  <w:num w:numId="9" w16cid:durableId="830102387">
    <w:abstractNumId w:val="13"/>
  </w:num>
  <w:num w:numId="10" w16cid:durableId="1531607211">
    <w:abstractNumId w:val="6"/>
  </w:num>
  <w:num w:numId="11" w16cid:durableId="549876749">
    <w:abstractNumId w:val="5"/>
  </w:num>
  <w:num w:numId="12" w16cid:durableId="1783571137">
    <w:abstractNumId w:val="10"/>
  </w:num>
  <w:num w:numId="13" w16cid:durableId="1669406282">
    <w:abstractNumId w:val="8"/>
  </w:num>
  <w:num w:numId="14" w16cid:durableId="1594240940">
    <w:abstractNumId w:val="12"/>
  </w:num>
  <w:num w:numId="15" w16cid:durableId="671225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5D"/>
    <w:rsid w:val="00074BE0"/>
    <w:rsid w:val="00117955"/>
    <w:rsid w:val="001A259B"/>
    <w:rsid w:val="00210A83"/>
    <w:rsid w:val="002A685D"/>
    <w:rsid w:val="003853D4"/>
    <w:rsid w:val="005902A1"/>
    <w:rsid w:val="006F7978"/>
    <w:rsid w:val="00795C32"/>
    <w:rsid w:val="00823403"/>
    <w:rsid w:val="008C521E"/>
    <w:rsid w:val="008E4A93"/>
    <w:rsid w:val="00A03648"/>
    <w:rsid w:val="00AD4C65"/>
    <w:rsid w:val="00B77458"/>
    <w:rsid w:val="00C3273C"/>
    <w:rsid w:val="00CC3F2D"/>
    <w:rsid w:val="00E93D6F"/>
    <w:rsid w:val="00F56807"/>
    <w:rsid w:val="00F579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1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A685D"/>
    <w:pPr>
      <w:autoSpaceDN/>
      <w:spacing w:after="160" w:line="259" w:lineRule="auto"/>
      <w:textAlignment w:val="auto"/>
    </w:pPr>
    <w:rPr>
      <w:rFonts w:ascii="Verdana" w:eastAsiaTheme="minorHAnsi" w:hAnsi="Verdana" w:cstheme="minorBidi"/>
      <w:szCs w:val="18"/>
      <w:lang w:val="en-US" w:eastAsia="en-US"/>
    </w:rPr>
  </w:style>
  <w:style w:type="paragraph" w:styleId="Kop1">
    <w:name w:val="heading 1"/>
    <w:basedOn w:val="Standaard"/>
    <w:next w:val="Standaard"/>
    <w:uiPriority w:val="1"/>
    <w:qFormat/>
    <w:pPr>
      <w:tabs>
        <w:tab w:val="left" w:pos="0"/>
      </w:tabs>
      <w:spacing w:before="240" w:after="0"/>
      <w:outlineLvl w:val="0"/>
    </w:pPr>
    <w:rPr>
      <w:b/>
      <w:lang w:val="nl-NL"/>
    </w:rPr>
  </w:style>
  <w:style w:type="paragraph" w:styleId="Kop2">
    <w:name w:val="heading 2"/>
    <w:basedOn w:val="Standaard"/>
    <w:next w:val="Standaard"/>
    <w:uiPriority w:val="2"/>
    <w:qFormat/>
    <w:pPr>
      <w:tabs>
        <w:tab w:val="left" w:pos="0"/>
      </w:tabs>
      <w:spacing w:before="240" w:after="0" w:line="240" w:lineRule="exact"/>
      <w:outlineLvl w:val="1"/>
    </w:pPr>
    <w:rPr>
      <w:i/>
      <w:color w:val="000000"/>
      <w:sz w:val="18"/>
      <w:lang w:val="nl-NL"/>
    </w:rPr>
  </w:style>
  <w:style w:type="paragraph" w:styleId="Kop3">
    <w:name w:val="heading 3"/>
    <w:basedOn w:val="Standaard"/>
    <w:next w:val="Standaard"/>
    <w:pPr>
      <w:tabs>
        <w:tab w:val="left" w:pos="0"/>
      </w:tabs>
      <w:spacing w:before="240" w:after="0" w:line="240" w:lineRule="exact"/>
      <w:ind w:left="-1120"/>
      <w:outlineLvl w:val="2"/>
    </w:pPr>
    <w:rPr>
      <w:color w:val="000000"/>
      <w:sz w:val="1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lang w:val="nl-NL"/>
    </w:rPr>
  </w:style>
  <w:style w:type="paragraph" w:customStyle="1" w:styleId="Agendapuntniveau1">
    <w:name w:val="Agendapunt niveau 1"/>
    <w:basedOn w:val="Standaard"/>
    <w:next w:val="Standaard"/>
    <w:pPr>
      <w:numPr>
        <w:ilvl w:val="1"/>
        <w:numId w:val="1"/>
      </w:numPr>
    </w:pPr>
    <w:rPr>
      <w:b/>
      <w:lang w:val="nl-NL"/>
    </w:rPr>
  </w:style>
  <w:style w:type="paragraph" w:customStyle="1" w:styleId="Artikelstreepje">
    <w:name w:val="Artikel streepje"/>
    <w:basedOn w:val="Standaard"/>
    <w:next w:val="Standaard"/>
    <w:pPr>
      <w:numPr>
        <w:ilvl w:val="3"/>
        <w:numId w:val="2"/>
      </w:numPr>
    </w:pPr>
    <w:rPr>
      <w:lang w:val="nl-NL"/>
    </w:rPr>
  </w:style>
  <w:style w:type="paragraph" w:customStyle="1" w:styleId="Artikelstreepjeinspringen">
    <w:name w:val="Artikel streepje inspringen"/>
    <w:basedOn w:val="Standaard"/>
    <w:next w:val="Standaard"/>
    <w:pPr>
      <w:numPr>
        <w:ilvl w:val="4"/>
        <w:numId w:val="2"/>
      </w:numPr>
    </w:pPr>
    <w:rPr>
      <w:lang w:val="nl-NL"/>
    </w:rPr>
  </w:style>
  <w:style w:type="paragraph" w:customStyle="1" w:styleId="Artikelnummer">
    <w:name w:val="Artikelnummer"/>
    <w:basedOn w:val="Standaard"/>
    <w:pPr>
      <w:numPr>
        <w:numId w:val="2"/>
      </w:numPr>
      <w:spacing w:before="360" w:after="0"/>
    </w:pPr>
    <w:rPr>
      <w:b/>
      <w:lang w:val="nl-NL"/>
    </w:rPr>
  </w:style>
  <w:style w:type="paragraph" w:customStyle="1" w:styleId="Comparitienummer">
    <w:name w:val="Comparitienummer"/>
    <w:basedOn w:val="Standaard"/>
    <w:next w:val="Standaard"/>
    <w:pPr>
      <w:numPr>
        <w:numId w:val="3"/>
      </w:numPr>
    </w:pPr>
    <w:rPr>
      <w:lang w:val="nl-NL"/>
    </w:rPr>
  </w:style>
  <w:style w:type="paragraph" w:customStyle="1" w:styleId="E-handtekening">
    <w:name w:val="E-handtekening"/>
    <w:basedOn w:val="Standaard"/>
    <w:next w:val="Standaard"/>
    <w:rPr>
      <w:color w:val="FFFFFF"/>
      <w:sz w:val="2"/>
      <w:szCs w:val="2"/>
      <w:lang w:val="nl-NL"/>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rPr>
      <w:color w:val="000000"/>
      <w:sz w:val="18"/>
      <w:lang w:val="nl-NL"/>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color w:val="000000"/>
      <w:szCs w:val="20"/>
      <w:lang w:val="nl-NL"/>
    </w:rPr>
  </w:style>
  <w:style w:type="paragraph" w:customStyle="1" w:styleId="KoppenMinuut">
    <w:name w:val="Koppen Minuut"/>
    <w:basedOn w:val="Standaard"/>
    <w:next w:val="Standaard"/>
    <w:rPr>
      <w:sz w:val="13"/>
      <w:szCs w:val="13"/>
      <w:lang w:val="nl-NL"/>
    </w:rPr>
  </w:style>
  <w:style w:type="paragraph" w:customStyle="1" w:styleId="Lidnummer">
    <w:name w:val="Lidnummer"/>
    <w:basedOn w:val="Standaard"/>
    <w:pPr>
      <w:numPr>
        <w:ilvl w:val="1"/>
        <w:numId w:val="2"/>
      </w:numPr>
      <w:tabs>
        <w:tab w:val="left" w:pos="419"/>
      </w:tabs>
    </w:pPr>
    <w:rPr>
      <w:lang w:val="nl-NL"/>
    </w:rPr>
  </w:style>
  <w:style w:type="paragraph" w:customStyle="1" w:styleId="Lidnummerabc">
    <w:name w:val="Lidnummer abc"/>
    <w:basedOn w:val="Standaard"/>
    <w:pPr>
      <w:numPr>
        <w:ilvl w:val="2"/>
        <w:numId w:val="2"/>
      </w:numPr>
      <w:tabs>
        <w:tab w:val="left" w:pos="402"/>
      </w:tabs>
    </w:pPr>
    <w:rPr>
      <w:lang w:val="nl-NL"/>
    </w:r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rPr>
      <w:color w:val="000000"/>
      <w:sz w:val="18"/>
      <w:lang w:val="nl-NL"/>
    </w:rPr>
  </w:style>
  <w:style w:type="paragraph" w:customStyle="1" w:styleId="Lijstniveau2">
    <w:name w:val="Lijst niveau 2"/>
    <w:basedOn w:val="Standaard"/>
    <w:uiPriority w:val="4"/>
    <w:qFormat/>
    <w:pPr>
      <w:numPr>
        <w:ilvl w:val="1"/>
        <w:numId w:val="5"/>
      </w:numPr>
      <w:spacing w:line="240" w:lineRule="exact"/>
    </w:pPr>
    <w:rPr>
      <w:color w:val="000000"/>
      <w:sz w:val="18"/>
      <w:lang w:val="nl-NL"/>
    </w:rPr>
  </w:style>
  <w:style w:type="paragraph" w:customStyle="1" w:styleId="Lijstniveau3">
    <w:name w:val="Lijst niveau 3"/>
    <w:basedOn w:val="Standaard"/>
    <w:uiPriority w:val="5"/>
    <w:qFormat/>
    <w:pPr>
      <w:numPr>
        <w:ilvl w:val="2"/>
        <w:numId w:val="5"/>
      </w:numPr>
      <w:spacing w:line="240" w:lineRule="exact"/>
    </w:pPr>
    <w:rPr>
      <w:color w:val="000000"/>
      <w:sz w:val="18"/>
      <w:lang w:val="nl-NL"/>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color w:val="000000"/>
      <w:sz w:val="24"/>
      <w:szCs w:val="24"/>
      <w:lang w:val="nl-NL"/>
    </w:rPr>
  </w:style>
  <w:style w:type="paragraph" w:customStyle="1" w:styleId="Pagina-eindeKop1">
    <w:name w:val="Pagina-einde Kop 1"/>
    <w:basedOn w:val="Standaard"/>
    <w:next w:val="Standaard"/>
    <w:pPr>
      <w:pageBreakBefore/>
      <w:spacing w:line="240" w:lineRule="exact"/>
      <w:outlineLvl w:val="0"/>
    </w:pPr>
    <w:rPr>
      <w:b/>
      <w:color w:val="000000"/>
      <w:sz w:val="18"/>
      <w:lang w:val="nl-NL"/>
    </w:rPr>
  </w:style>
  <w:style w:type="paragraph" w:customStyle="1" w:styleId="Referentiegegevens">
    <w:name w:val="Referentiegegevens"/>
    <w:basedOn w:val="Standaard"/>
    <w:next w:val="Standaard"/>
    <w:pPr>
      <w:spacing w:line="180" w:lineRule="exact"/>
    </w:pPr>
    <w:rPr>
      <w:sz w:val="13"/>
      <w:szCs w:val="13"/>
      <w:lang w:val="nl-NL"/>
    </w:rPr>
  </w:style>
  <w:style w:type="paragraph" w:customStyle="1" w:styleId="Referentiegegevensbold">
    <w:name w:val="Referentiegegevens bold"/>
    <w:basedOn w:val="Standaard"/>
    <w:next w:val="Standaard"/>
    <w:pPr>
      <w:spacing w:line="180" w:lineRule="exact"/>
    </w:pPr>
    <w:rPr>
      <w:b/>
      <w:color w:val="000000"/>
      <w:sz w:val="13"/>
      <w:szCs w:val="13"/>
      <w:lang w:val="nl-NL"/>
    </w:rPr>
  </w:style>
  <w:style w:type="paragraph" w:customStyle="1" w:styleId="Referentiegegevenscursief">
    <w:name w:val="Referentiegegevens cursief"/>
    <w:basedOn w:val="Standaard"/>
    <w:next w:val="Standaard"/>
    <w:pPr>
      <w:spacing w:line="180" w:lineRule="exact"/>
    </w:pPr>
    <w:rPr>
      <w:i/>
      <w:color w:val="000000"/>
      <w:sz w:val="13"/>
      <w:szCs w:val="13"/>
      <w:lang w:val="nl-NL"/>
    </w:rPr>
  </w:style>
  <w:style w:type="paragraph" w:customStyle="1" w:styleId="Referentiegegevensrechtsuitgelijnd">
    <w:name w:val="Referentiegegevens rechts uitgelijnd"/>
    <w:basedOn w:val="Standaard"/>
    <w:next w:val="Standaard"/>
    <w:pPr>
      <w:spacing w:line="180" w:lineRule="exact"/>
      <w:jc w:val="right"/>
    </w:pPr>
    <w:rPr>
      <w:sz w:val="13"/>
      <w:szCs w:val="13"/>
      <w:lang w:val="nl-NL"/>
    </w:rPr>
  </w:style>
  <w:style w:type="paragraph" w:customStyle="1" w:styleId="Rubricering">
    <w:name w:val="Rubricering"/>
    <w:basedOn w:val="Standaard"/>
    <w:next w:val="Standaard"/>
    <w:pPr>
      <w:spacing w:line="180" w:lineRule="exact"/>
    </w:pPr>
    <w:rPr>
      <w:b/>
      <w:caps/>
      <w:color w:val="000000"/>
      <w:sz w:val="13"/>
      <w:szCs w:val="13"/>
      <w:lang w:val="nl-NL"/>
    </w:rPr>
  </w:style>
  <w:style w:type="paragraph" w:customStyle="1" w:styleId="Standaardcursief">
    <w:name w:val="Standaard cursief"/>
    <w:basedOn w:val="Standaard"/>
    <w:next w:val="Standaard"/>
    <w:qFormat/>
    <w:pPr>
      <w:spacing w:line="240" w:lineRule="exact"/>
    </w:pPr>
    <w:rPr>
      <w:i/>
      <w:color w:val="000000"/>
      <w:sz w:val="18"/>
      <w:lang w:val="nl-NL"/>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color w:val="000000"/>
      <w:sz w:val="18"/>
      <w:lang w:val="nl-NL"/>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color w:val="000000"/>
      <w:sz w:val="24"/>
      <w:szCs w:val="24"/>
      <w:lang w:val="nl-NL"/>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color w:val="000000"/>
      <w:sz w:val="9"/>
      <w:szCs w:val="9"/>
      <w:lang w:val="nl-NL"/>
    </w:rPr>
  </w:style>
  <w:style w:type="paragraph" w:customStyle="1" w:styleId="WitregelW1bodytekst">
    <w:name w:val="Witregel W1 (bodytekst)"/>
    <w:basedOn w:val="Standaard"/>
    <w:next w:val="Standaard"/>
    <w:pPr>
      <w:spacing w:line="240" w:lineRule="exact"/>
    </w:pPr>
    <w:rPr>
      <w:color w:val="000000"/>
      <w:sz w:val="18"/>
      <w:lang w:val="nl-NL"/>
    </w:rPr>
  </w:style>
  <w:style w:type="paragraph" w:customStyle="1" w:styleId="WitregelW2">
    <w:name w:val="Witregel W2"/>
    <w:basedOn w:val="Standaard"/>
    <w:next w:val="Standaard"/>
    <w:pPr>
      <w:spacing w:line="270" w:lineRule="exact"/>
    </w:pPr>
    <w:rPr>
      <w:sz w:val="27"/>
      <w:szCs w:val="27"/>
      <w:lang w:val="nl-NL"/>
    </w:rPr>
  </w:style>
  <w:style w:type="paragraph" w:styleId="Voetnoottekst">
    <w:name w:val="footnote text"/>
    <w:basedOn w:val="Standaard"/>
    <w:link w:val="VoetnoottekstChar"/>
    <w:uiPriority w:val="99"/>
    <w:semiHidden/>
    <w:unhideWhenUsed/>
    <w:rsid w:val="002A685D"/>
    <w:pPr>
      <w:spacing w:after="0" w:line="240" w:lineRule="auto"/>
    </w:pPr>
    <w:rPr>
      <w:szCs w:val="20"/>
    </w:rPr>
  </w:style>
  <w:style w:type="character" w:customStyle="1" w:styleId="VoetnoottekstChar">
    <w:name w:val="Voetnoottekst Char"/>
    <w:basedOn w:val="Standaardalinea-lettertype"/>
    <w:link w:val="Voetnoottekst"/>
    <w:uiPriority w:val="99"/>
    <w:semiHidden/>
    <w:rsid w:val="002A685D"/>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2A685D"/>
    <w:rPr>
      <w:vertAlign w:val="superscript"/>
    </w:rPr>
  </w:style>
  <w:style w:type="character" w:styleId="Verwijzingopmerking">
    <w:name w:val="annotation reference"/>
    <w:basedOn w:val="Standaardalinea-lettertype"/>
    <w:uiPriority w:val="99"/>
    <w:semiHidden/>
    <w:unhideWhenUsed/>
    <w:rsid w:val="002A685D"/>
    <w:rPr>
      <w:sz w:val="16"/>
      <w:szCs w:val="16"/>
    </w:rPr>
  </w:style>
  <w:style w:type="paragraph" w:customStyle="1" w:styleId="Tekst">
    <w:name w:val="Tekst"/>
    <w:basedOn w:val="Standaard"/>
    <w:link w:val="TekstChar"/>
    <w:qFormat/>
    <w:rsid w:val="002A685D"/>
    <w:pPr>
      <w:spacing w:before="100" w:beforeAutospacing="1" w:after="100" w:afterAutospacing="1" w:line="240" w:lineRule="auto"/>
    </w:pPr>
    <w:rPr>
      <w:sz w:val="18"/>
      <w:lang w:val="nl-NL"/>
    </w:rPr>
  </w:style>
  <w:style w:type="character" w:customStyle="1" w:styleId="TekstChar">
    <w:name w:val="Tekst Char"/>
    <w:basedOn w:val="Standaardalinea-lettertype"/>
    <w:link w:val="Tekst"/>
    <w:rsid w:val="002A685D"/>
    <w:rPr>
      <w:rFonts w:ascii="Verdana" w:eastAsiaTheme="minorHAnsi" w:hAnsi="Verdana" w:cstheme="minorBidi"/>
      <w:sz w:val="18"/>
      <w:szCs w:val="18"/>
      <w:lang w:eastAsia="en-US"/>
    </w:rPr>
  </w:style>
  <w:style w:type="paragraph" w:styleId="Koptekst">
    <w:name w:val="header"/>
    <w:basedOn w:val="Standaard"/>
    <w:link w:val="KoptekstChar"/>
    <w:uiPriority w:val="99"/>
    <w:unhideWhenUsed/>
    <w:rsid w:val="002A68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685D"/>
    <w:rPr>
      <w:rFonts w:ascii="Verdana" w:eastAsiaTheme="minorHAnsi" w:hAnsi="Verdana" w:cstheme="minorBidi"/>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webSetting" Target="webSettings0.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http://schemas.openxmlformats.org/officeDocument/2006/bibliography" SelectedStyle="\APASixthEditionOfficeOnline.xsl" StyleName="APA" Version="6"/>
</file>

<file path=customXml/item2.xml><?xml version="1.0" encoding="utf-8"?>
<CustomXml xmlns="docgen-assistant">
  <Configuration>
    <VariableConfigurations>
      <VariableConfiguration>
        <Name><![CDATA[Classification]]></Name>
        <Options>
          <Option><![CDATA[Departementaal vertrouwelijk]]></Option>
          <Option><![CDATA[EU Restricted]]></Option>
          <Option><![CDATA[EU Unclassified]]></Option>
          <Option><![CDATA[Internationaal Vertrouwelijk]]></Option>
          <Option><![CDATA[NATO Restricted]]></Option>
          <Option><![CDATA[NATO Unclassified]]></Option>
          <Option><![CDATA[Ongerubriceerd]]></Option>
        </Options>
      </VariableConfiguration>
      <VariableConfiguration>
        <Name><![CDATA[Marking]]></Name>
        <Options>
          <Option><![CDATA[Commercieel Vertrouwelijk]]></Option>
          <Option><![CDATA[EU Limited]]></Option>
          <Option><![CDATA[Geen Merking]]></Option>
          <Option><![CDATA[Gelimiteerd]]></Option>
          <Option><![CDATA[Openbaar]]></Option>
          <Option><![CDATA[Persoonsvertrouwelijk]]></Option>
          <Option><![CDATA[Persoonszeervertrouwelijk]]></Option>
        </Options>
      </VariableConfiguration>
      <VariableConfiguration>
        <Name><![CDATA[Recipient - Organisation]]></Name>
      </VariableConfiguration>
      <VariableConfiguration>
        <Name><![CDATA[Recipient - Contact]]></Name>
      </VariableConfiguration>
      <VariableConfiguration>
        <Name><![CDATA[Recipient - Street]]></Name>
      </VariableConfiguration>
      <VariableConfiguration>
        <Name><![CDATA[Recipient - House number]]></Name>
      </VariableConfiguration>
      <VariableConfiguration>
        <Name><![CDATA[Recipient - Postal code]]></Name>
      </VariableConfiguration>
      <VariableConfiguration>
        <Name><![CDATA[Recipient - City]]></Name>
      </VariableConfiguration>
      <VariableConfiguration>
        <Name><![CDATA[Recipient - Country]]></Name>
      </VariableConfiguration>
      <VariableConfiguration>
        <Name><![CDATA[Organisation - Directorate general name]]></Name>
      </VariableConfiguration>
      <VariableConfiguration>
        <Name><![CDATA[Organisation - Directorate]]></Name>
      </VariableConfiguration>
      <VariableConfiguration>
        <Name><![CDATA[Organisation - Department]]></Name>
      </VariableConfiguration>
      <VariableConfiguration>
        <Name><![CDATA[Contact - Name]]></Name>
      </VariableConfiguration>
      <VariableConfiguration>
        <Name><![CDATA[Contact - Function]]></Name>
      </VariableConfiguration>
      <VariableConfiguration>
        <Name><![CDATA[Contact - Phone]]></Name>
      </VariableConfiguration>
      <VariableConfiguration>
        <Name><![CDATA[Contact - Mobile]]></Name>
      </VariableConfiguration>
      <VariableConfiguration>
        <Name><![CDATA[Contact - Fax]]></Name>
      </VariableConfiguration>
      <VariableConfiguration>
        <Name><![CDATA[Contact - Email]]></Name>
      </VariableConfiguration>
      <VariableConfiguration>
        <Name><![CDATA[Sender - Website address]]></Name>
      </VariableConfiguration>
      <VariableConfiguration>
        <Name><![CDATA[Sender postal address - PO box]]></Name>
      </VariableConfiguration>
      <VariableConfiguration>
        <Name><![CDATA[Sender postal address - Street and house number]]></Name>
      </VariableConfiguration>
      <VariableConfiguration>
        <Name><![CDATA[Sender postal address - Postal code]]></Name>
      </VariableConfiguration>
      <VariableConfiguration>
        <Name><![CDATA[Sender postal address - City]]></Name>
      </VariableConfiguration>
      <VariableConfiguration>
        <Name><![CDATA[Sender postal address - Country]]></Name>
      </VariableConfiguration>
      <VariableConfiguration>
        <Name><![CDATA[Sender visiting address - Buildingname]]></Name>
      </VariableConfiguration>
      <VariableConfiguration>
        <Name><![CDATA[Sender visiting address - Street and house number]]></Name>
      </VariableConfiguration>
      <VariableConfiguration>
        <Name><![CDATA[Sender visiting address - Postal code]]></Name>
      </VariableConfiguration>
      <VariableConfiguration>
        <Name><![CDATA[Sender visiting address - City]]></Name>
      </VariableConfiguration>
      <VariableConfiguration>
        <Name><![CDATA[Sender visiting address - Country]]></Name>
      </VariableConfiguration>
      <VariableConfiguration>
        <Name><![CDATA[Body - Salutation]]></Name>
        <Options>
          <Option><![CDATA[Geachte,]]></Option>
          <Option><![CDATA[Geachte heer/mevrouw,]]></Option>
          <Option><![CDATA[Geachte heer,]]></Option>
          <Option><![CDATA[Geachte mevrouw,]]></Option>
          <Option><![CDATA[Beste collega,]]></Option>
          <Option><![CDATA[Collega,]]></Option>
        </Options>
      </VariableConfiguration>
      <VariableConfiguration>
        <Name><![CDATA[Subject]]></Name>
      </VariableConfiguration>
      <VariableConfiguration>
        <Name><![CDATA[Date]]></Name>
      </VariableConfiguration>
      <VariableConfiguration>
        <Name><![CDATA[Our reference]]></Name>
      </VariableConfiguration>
      <VariableConfiguration>
        <Name><![CDATA[Your reference]]></Name>
      </VariableConfiguration>
      <VariableConfiguration>
        <Name><![CDATA[Copy to]]></Name>
      </VariableConfiguration>
      <VariableConfiguration>
        <Name><![CDATA[Enclosures]]></Name>
      </VariableConfiguration>
    </VariableConfigurations>
  </Configuration>
</CustomXml>
</file>

<file path=customXml/itemProps1.xml><?xml version="1.0" encoding="utf-8"?>
<ds:datastoreItem xmlns:ds="http://schemas.openxmlformats.org/officeDocument/2006/customXml" ds:itemID="{69D6EEC8-C9E1-4904-8281-341938F2DEB0}">
  <ds:schemaRefs>
    <ds:schemaRef ds:uri="http://schemas.openxmlformats.org/officeDocument/2006/bibliography"/>
  </ds:schemaRefs>
</ds:datastoreItem>
</file>

<file path=customXml/itemProps2.xml><?xml version="1.0" encoding="utf-8"?>
<ds:datastoreItem xmlns:ds="http://schemas.openxmlformats.org/officeDocument/2006/customXml" ds:itemID="{69D6EEC8-C9E1-4904-8281-341938F2DEB0}">
  <ds:schemaRefs>
    <ds:schemaRef ds:uri="docgen-assista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1420</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2026-06-09T14:22:00Z</dcterms:created>
  <dcterms:modified xsi:type="dcterms:W3CDTF">2026-06-09T14:22:00Z</dcterms:modified>
</cp:coreProperties>
</file>